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58" w:rsidRPr="00CD1958" w:rsidRDefault="00CD1958" w:rsidP="00782982">
      <w:pPr>
        <w:spacing w:after="120"/>
        <w:jc w:val="both"/>
        <w:rPr>
          <w:rFonts w:ascii="Times New Roman" w:hAnsi="Times New Roman" w:cs="Times New Roman"/>
          <w:bCs/>
          <w:i/>
        </w:rPr>
      </w:pPr>
      <w:r>
        <w:rPr>
          <w:rFonts w:ascii="Times New Roman" w:hAnsi="Times New Roman" w:cs="Times New Roman"/>
          <w:bCs/>
          <w:i/>
        </w:rPr>
        <w:t xml:space="preserve">Mediální reakce, </w:t>
      </w:r>
      <w:r w:rsidR="000B29A7">
        <w:rPr>
          <w:rFonts w:ascii="Times New Roman" w:hAnsi="Times New Roman" w:cs="Times New Roman"/>
          <w:bCs/>
          <w:i/>
        </w:rPr>
        <w:t>18</w:t>
      </w:r>
      <w:r w:rsidRPr="00CD1958">
        <w:rPr>
          <w:rFonts w:ascii="Times New Roman" w:hAnsi="Times New Roman" w:cs="Times New Roman"/>
          <w:i/>
          <w:sz w:val="24"/>
          <w:szCs w:val="24"/>
        </w:rPr>
        <w:t xml:space="preserve">. </w:t>
      </w:r>
      <w:r w:rsidR="000B29A7">
        <w:rPr>
          <w:rFonts w:ascii="Times New Roman" w:hAnsi="Times New Roman" w:cs="Times New Roman"/>
          <w:i/>
          <w:sz w:val="24"/>
          <w:szCs w:val="24"/>
        </w:rPr>
        <w:t>května</w:t>
      </w:r>
      <w:r w:rsidRPr="00CD1958">
        <w:rPr>
          <w:rFonts w:ascii="Times New Roman" w:hAnsi="Times New Roman" w:cs="Times New Roman"/>
          <w:i/>
          <w:sz w:val="24"/>
          <w:szCs w:val="24"/>
        </w:rPr>
        <w:t xml:space="preserve"> 201</w:t>
      </w:r>
      <w:r w:rsidR="000B29A7">
        <w:rPr>
          <w:rFonts w:ascii="Times New Roman" w:hAnsi="Times New Roman" w:cs="Times New Roman"/>
          <w:i/>
          <w:sz w:val="24"/>
          <w:szCs w:val="24"/>
        </w:rPr>
        <w:t>5</w:t>
      </w:r>
      <w:r w:rsidRPr="00CD1958">
        <w:rPr>
          <w:rFonts w:ascii="Times New Roman" w:hAnsi="Times New Roman" w:cs="Times New Roman"/>
          <w:i/>
          <w:sz w:val="24"/>
          <w:szCs w:val="24"/>
        </w:rPr>
        <w:t xml:space="preserve">, Praha </w:t>
      </w:r>
    </w:p>
    <w:p w:rsidR="000B29A7" w:rsidRDefault="00CD1958" w:rsidP="00782982">
      <w:pPr>
        <w:spacing w:after="120"/>
        <w:jc w:val="both"/>
        <w:rPr>
          <w:rFonts w:ascii="Times New Roman" w:hAnsi="Times New Roman" w:cs="Times New Roman"/>
          <w:b/>
          <w:bCs/>
          <w:sz w:val="28"/>
          <w:szCs w:val="28"/>
        </w:rPr>
      </w:pPr>
      <w:r>
        <w:rPr>
          <w:rFonts w:ascii="Times New Roman" w:hAnsi="Times New Roman" w:cs="Times New Roman"/>
          <w:b/>
          <w:bCs/>
          <w:sz w:val="28"/>
          <w:szCs w:val="28"/>
        </w:rPr>
        <w:t xml:space="preserve">CRR ČR </w:t>
      </w:r>
      <w:r w:rsidR="000B29A7">
        <w:rPr>
          <w:rFonts w:ascii="Times New Roman" w:hAnsi="Times New Roman" w:cs="Times New Roman"/>
          <w:b/>
          <w:bCs/>
          <w:sz w:val="28"/>
          <w:szCs w:val="28"/>
        </w:rPr>
        <w:t>není a nebylo kontrolním orgánem pro zakázku na podporu cestovního ruchu na Jesenicku</w:t>
      </w:r>
    </w:p>
    <w:p w:rsidR="000B29A7" w:rsidRDefault="00CD1958" w:rsidP="000B29A7">
      <w:pPr>
        <w:spacing w:after="120"/>
        <w:jc w:val="both"/>
        <w:rPr>
          <w:rFonts w:ascii="Times New Roman" w:hAnsi="Times New Roman" w:cs="Times New Roman"/>
          <w:sz w:val="24"/>
          <w:szCs w:val="24"/>
        </w:rPr>
      </w:pPr>
      <w:r w:rsidRPr="00CD1958">
        <w:rPr>
          <w:rFonts w:ascii="Times New Roman" w:hAnsi="Times New Roman" w:cs="Times New Roman"/>
          <w:sz w:val="24"/>
          <w:szCs w:val="24"/>
        </w:rPr>
        <w:t>V</w:t>
      </w:r>
      <w:r w:rsidR="000B29A7">
        <w:rPr>
          <w:rFonts w:ascii="Times New Roman" w:hAnsi="Times New Roman" w:cs="Times New Roman"/>
          <w:sz w:val="24"/>
          <w:szCs w:val="24"/>
        </w:rPr>
        <w:t xml:space="preserve"> pondělí 4. května byl v MF DNES </w:t>
      </w:r>
      <w:r w:rsidR="00AF75FA">
        <w:rPr>
          <w:rFonts w:ascii="Times New Roman" w:hAnsi="Times New Roman" w:cs="Times New Roman"/>
          <w:sz w:val="24"/>
          <w:szCs w:val="24"/>
        </w:rPr>
        <w:t xml:space="preserve">v </w:t>
      </w:r>
      <w:r w:rsidR="000B29A7">
        <w:rPr>
          <w:rFonts w:ascii="Times New Roman" w:hAnsi="Times New Roman" w:cs="Times New Roman"/>
          <w:sz w:val="24"/>
          <w:szCs w:val="24"/>
        </w:rPr>
        <w:t>regionální</w:t>
      </w:r>
      <w:r w:rsidR="00AF75FA">
        <w:rPr>
          <w:rFonts w:ascii="Times New Roman" w:hAnsi="Times New Roman" w:cs="Times New Roman"/>
          <w:sz w:val="24"/>
          <w:szCs w:val="24"/>
        </w:rPr>
        <w:t>m</w:t>
      </w:r>
      <w:r w:rsidR="000B29A7">
        <w:rPr>
          <w:rFonts w:ascii="Times New Roman" w:hAnsi="Times New Roman" w:cs="Times New Roman"/>
          <w:sz w:val="24"/>
          <w:szCs w:val="24"/>
        </w:rPr>
        <w:t xml:space="preserve"> vydání Střední Morav</w:t>
      </w:r>
      <w:r w:rsidR="00AF75FA">
        <w:rPr>
          <w:rFonts w:ascii="Times New Roman" w:hAnsi="Times New Roman" w:cs="Times New Roman"/>
          <w:sz w:val="24"/>
          <w:szCs w:val="24"/>
        </w:rPr>
        <w:t>a</w:t>
      </w:r>
      <w:r w:rsidR="000B29A7">
        <w:rPr>
          <w:rFonts w:ascii="Times New Roman" w:hAnsi="Times New Roman" w:cs="Times New Roman"/>
          <w:sz w:val="24"/>
          <w:szCs w:val="24"/>
        </w:rPr>
        <w:t xml:space="preserve"> uveřejněn článek Vladimíra Onderky nazvaný „Překlep za šestnáct milionů. Přijdou Jeseníky o</w:t>
      </w:r>
      <w:r w:rsidR="001F3587">
        <w:rPr>
          <w:rFonts w:ascii="Times New Roman" w:hAnsi="Times New Roman" w:cs="Times New Roman"/>
          <w:sz w:val="24"/>
          <w:szCs w:val="24"/>
        </w:rPr>
        <w:t> </w:t>
      </w:r>
      <w:r w:rsidR="000B29A7">
        <w:rPr>
          <w:rFonts w:ascii="Times New Roman" w:hAnsi="Times New Roman" w:cs="Times New Roman"/>
          <w:sz w:val="24"/>
          <w:szCs w:val="24"/>
        </w:rPr>
        <w:t>dotaci?“</w:t>
      </w:r>
      <w:r w:rsidR="00AF75FA">
        <w:rPr>
          <w:rFonts w:ascii="Times New Roman" w:hAnsi="Times New Roman" w:cs="Times New Roman"/>
          <w:sz w:val="24"/>
          <w:szCs w:val="24"/>
        </w:rPr>
        <w:t>, na který dnes navázal druhý text téhož autora „</w:t>
      </w:r>
      <w:r w:rsidR="00AF75FA" w:rsidRPr="00AF75FA">
        <w:rPr>
          <w:rFonts w:ascii="Times New Roman" w:hAnsi="Times New Roman" w:cs="Times New Roman"/>
          <w:sz w:val="24"/>
          <w:szCs w:val="24"/>
        </w:rPr>
        <w:t>Zpackaná šance. Jeseníkům kvůli tendru „naruby“ definitivně uteče 16 milionů</w:t>
      </w:r>
      <w:r w:rsidR="00AF75FA">
        <w:rPr>
          <w:rFonts w:ascii="Times New Roman" w:hAnsi="Times New Roman" w:cs="Times New Roman"/>
          <w:sz w:val="24"/>
          <w:szCs w:val="24"/>
        </w:rPr>
        <w:t>“. Tyto člán</w:t>
      </w:r>
      <w:r w:rsidR="000B29A7">
        <w:rPr>
          <w:rFonts w:ascii="Times New Roman" w:hAnsi="Times New Roman" w:cs="Times New Roman"/>
          <w:sz w:val="24"/>
          <w:szCs w:val="24"/>
        </w:rPr>
        <w:t>k</w:t>
      </w:r>
      <w:r w:rsidR="00AF75FA">
        <w:rPr>
          <w:rFonts w:ascii="Times New Roman" w:hAnsi="Times New Roman" w:cs="Times New Roman"/>
          <w:sz w:val="24"/>
          <w:szCs w:val="24"/>
        </w:rPr>
        <w:t>y</w:t>
      </w:r>
      <w:r w:rsidR="000B29A7">
        <w:rPr>
          <w:rFonts w:ascii="Times New Roman" w:hAnsi="Times New Roman" w:cs="Times New Roman"/>
          <w:sz w:val="24"/>
          <w:szCs w:val="24"/>
        </w:rPr>
        <w:t xml:space="preserve"> se věnoval</w:t>
      </w:r>
      <w:r w:rsidR="00AF75FA">
        <w:rPr>
          <w:rFonts w:ascii="Times New Roman" w:hAnsi="Times New Roman" w:cs="Times New Roman"/>
          <w:sz w:val="24"/>
          <w:szCs w:val="24"/>
        </w:rPr>
        <w:t>y</w:t>
      </w:r>
      <w:r w:rsidR="000B29A7">
        <w:rPr>
          <w:rFonts w:ascii="Times New Roman" w:hAnsi="Times New Roman" w:cs="Times New Roman"/>
          <w:sz w:val="24"/>
          <w:szCs w:val="24"/>
        </w:rPr>
        <w:t xml:space="preserve"> projektu „</w:t>
      </w:r>
      <w:r w:rsidR="000B29A7" w:rsidRPr="000B29A7">
        <w:rPr>
          <w:rFonts w:ascii="Times New Roman" w:hAnsi="Times New Roman" w:cs="Times New Roman"/>
          <w:sz w:val="24"/>
          <w:szCs w:val="24"/>
        </w:rPr>
        <w:t>Podpora zvyšování návštěvnosti a rozvoje cestovního ruchu turistického regionu Jeseníky</w:t>
      </w:r>
      <w:r w:rsidR="000B29A7">
        <w:rPr>
          <w:rFonts w:ascii="Times New Roman" w:hAnsi="Times New Roman" w:cs="Times New Roman"/>
          <w:sz w:val="24"/>
          <w:szCs w:val="24"/>
        </w:rPr>
        <w:t>“, jehož realizátorem je Jeseníky – Sdružení cestovní ruchu. Projekt získal podporu z operačního programu ROP Střední Morava, ale</w:t>
      </w:r>
      <w:r w:rsidR="00AF75FA">
        <w:rPr>
          <w:rFonts w:ascii="Times New Roman" w:hAnsi="Times New Roman" w:cs="Times New Roman"/>
          <w:sz w:val="24"/>
          <w:szCs w:val="24"/>
        </w:rPr>
        <w:t xml:space="preserve"> z důvodu špatně připravené veřejné zakázky na </w:t>
      </w:r>
      <w:r w:rsidR="00AF75FA" w:rsidRPr="000B29A7">
        <w:rPr>
          <w:rFonts w:ascii="Times New Roman" w:hAnsi="Times New Roman" w:cs="Times New Roman"/>
          <w:sz w:val="24"/>
          <w:szCs w:val="24"/>
        </w:rPr>
        <w:t>marketingovou kampaň</w:t>
      </w:r>
      <w:r w:rsidR="00AF75FA">
        <w:rPr>
          <w:rFonts w:ascii="Times New Roman" w:hAnsi="Times New Roman" w:cs="Times New Roman"/>
          <w:sz w:val="24"/>
          <w:szCs w:val="24"/>
        </w:rPr>
        <w:t xml:space="preserve"> nebude možné dotaci ve stanoveném termínu do konce června řádně vyčerpat. </w:t>
      </w:r>
      <w:r w:rsidR="000B29A7">
        <w:rPr>
          <w:rFonts w:ascii="Times New Roman" w:hAnsi="Times New Roman" w:cs="Times New Roman"/>
          <w:sz w:val="24"/>
          <w:szCs w:val="24"/>
        </w:rPr>
        <w:t xml:space="preserve">V zadávací dokumentaci totiž došlo k chybě, že </w:t>
      </w:r>
      <w:r w:rsidR="000B29A7" w:rsidRPr="000B29A7">
        <w:rPr>
          <w:rFonts w:ascii="Times New Roman" w:hAnsi="Times New Roman" w:cs="Times New Roman"/>
          <w:sz w:val="24"/>
          <w:szCs w:val="24"/>
        </w:rPr>
        <w:t xml:space="preserve">více bodů při hodnocení </w:t>
      </w:r>
      <w:r w:rsidR="000B29A7">
        <w:rPr>
          <w:rFonts w:ascii="Times New Roman" w:hAnsi="Times New Roman" w:cs="Times New Roman"/>
          <w:sz w:val="24"/>
          <w:szCs w:val="24"/>
        </w:rPr>
        <w:t xml:space="preserve">měla </w:t>
      </w:r>
      <w:r w:rsidR="000B29A7" w:rsidRPr="000B29A7">
        <w:rPr>
          <w:rFonts w:ascii="Times New Roman" w:hAnsi="Times New Roman" w:cs="Times New Roman"/>
          <w:sz w:val="24"/>
          <w:szCs w:val="24"/>
        </w:rPr>
        <w:t>získ</w:t>
      </w:r>
      <w:r w:rsidR="000B29A7">
        <w:rPr>
          <w:rFonts w:ascii="Times New Roman" w:hAnsi="Times New Roman" w:cs="Times New Roman"/>
          <w:sz w:val="24"/>
          <w:szCs w:val="24"/>
        </w:rPr>
        <w:t>at</w:t>
      </w:r>
      <w:r w:rsidR="000B29A7" w:rsidRPr="000B29A7">
        <w:rPr>
          <w:rFonts w:ascii="Times New Roman" w:hAnsi="Times New Roman" w:cs="Times New Roman"/>
          <w:sz w:val="24"/>
          <w:szCs w:val="24"/>
        </w:rPr>
        <w:t xml:space="preserve"> nikoliv nejnižší, nýbrž nejvyšší nabídka</w:t>
      </w:r>
      <w:r w:rsidR="000B29A7">
        <w:rPr>
          <w:rFonts w:ascii="Times New Roman" w:hAnsi="Times New Roman" w:cs="Times New Roman"/>
          <w:sz w:val="24"/>
          <w:szCs w:val="24"/>
        </w:rPr>
        <w:t xml:space="preserve">. Z tohoto důvodu </w:t>
      </w:r>
      <w:r w:rsidR="001072E4">
        <w:rPr>
          <w:rFonts w:ascii="Times New Roman" w:hAnsi="Times New Roman" w:cs="Times New Roman"/>
          <w:sz w:val="24"/>
          <w:szCs w:val="24"/>
        </w:rPr>
        <w:t>bylo</w:t>
      </w:r>
      <w:r w:rsidR="000B29A7">
        <w:rPr>
          <w:rFonts w:ascii="Times New Roman" w:hAnsi="Times New Roman" w:cs="Times New Roman"/>
          <w:sz w:val="24"/>
          <w:szCs w:val="24"/>
        </w:rPr>
        <w:t xml:space="preserve"> výběrové řízení zrušeno a příjemce již nemá č</w:t>
      </w:r>
      <w:r w:rsidR="00AF75FA">
        <w:rPr>
          <w:rFonts w:ascii="Times New Roman" w:hAnsi="Times New Roman" w:cs="Times New Roman"/>
          <w:sz w:val="24"/>
          <w:szCs w:val="24"/>
        </w:rPr>
        <w:t>as na opakování veřejné zakázky</w:t>
      </w:r>
      <w:r w:rsidR="000B29A7">
        <w:rPr>
          <w:rFonts w:ascii="Times New Roman" w:hAnsi="Times New Roman" w:cs="Times New Roman"/>
          <w:sz w:val="24"/>
          <w:szCs w:val="24"/>
        </w:rPr>
        <w:t>. V</w:t>
      </w:r>
      <w:r w:rsidR="00AF75FA">
        <w:rPr>
          <w:rFonts w:ascii="Times New Roman" w:hAnsi="Times New Roman" w:cs="Times New Roman"/>
          <w:sz w:val="24"/>
          <w:szCs w:val="24"/>
        </w:rPr>
        <w:t xml:space="preserve"> obou uvedených </w:t>
      </w:r>
      <w:r w:rsidR="000B29A7">
        <w:rPr>
          <w:rFonts w:ascii="Times New Roman" w:hAnsi="Times New Roman" w:cs="Times New Roman"/>
          <w:sz w:val="24"/>
          <w:szCs w:val="24"/>
        </w:rPr>
        <w:t>člán</w:t>
      </w:r>
      <w:r w:rsidR="00AF75FA">
        <w:rPr>
          <w:rFonts w:ascii="Times New Roman" w:hAnsi="Times New Roman" w:cs="Times New Roman"/>
          <w:sz w:val="24"/>
          <w:szCs w:val="24"/>
        </w:rPr>
        <w:t xml:space="preserve">cích </w:t>
      </w:r>
      <w:r w:rsidR="000B29A7">
        <w:rPr>
          <w:rFonts w:ascii="Times New Roman" w:hAnsi="Times New Roman" w:cs="Times New Roman"/>
          <w:sz w:val="24"/>
          <w:szCs w:val="24"/>
        </w:rPr>
        <w:t xml:space="preserve">je mimo jiné citován předseda </w:t>
      </w:r>
      <w:r w:rsidR="00AF75FA">
        <w:rPr>
          <w:rFonts w:ascii="Times New Roman" w:hAnsi="Times New Roman" w:cs="Times New Roman"/>
          <w:sz w:val="24"/>
          <w:szCs w:val="24"/>
        </w:rPr>
        <w:t xml:space="preserve">jesenického </w:t>
      </w:r>
      <w:r w:rsidR="000B29A7">
        <w:rPr>
          <w:rFonts w:ascii="Times New Roman" w:hAnsi="Times New Roman" w:cs="Times New Roman"/>
          <w:sz w:val="24"/>
          <w:szCs w:val="24"/>
        </w:rPr>
        <w:t xml:space="preserve">sdružení cestovního ruchu, podle nějž </w:t>
      </w:r>
      <w:r w:rsidR="000B29A7" w:rsidRPr="000B29A7">
        <w:rPr>
          <w:rFonts w:ascii="Times New Roman" w:hAnsi="Times New Roman" w:cs="Times New Roman"/>
          <w:sz w:val="24"/>
          <w:szCs w:val="24"/>
        </w:rPr>
        <w:t>sdružení konzultovalo zadání tendru s pracovníky úřadu regionální rady a</w:t>
      </w:r>
      <w:r w:rsidR="000B29A7">
        <w:rPr>
          <w:rFonts w:ascii="Times New Roman" w:hAnsi="Times New Roman" w:cs="Times New Roman"/>
          <w:sz w:val="24"/>
          <w:szCs w:val="24"/>
        </w:rPr>
        <w:t xml:space="preserve"> Centra pro regionální rozvoj</w:t>
      </w:r>
      <w:r w:rsidR="00AF75FA">
        <w:rPr>
          <w:rFonts w:ascii="Times New Roman" w:hAnsi="Times New Roman" w:cs="Times New Roman"/>
          <w:sz w:val="24"/>
          <w:szCs w:val="24"/>
        </w:rPr>
        <w:t>, kde chyba nebyla odhalena.</w:t>
      </w:r>
    </w:p>
    <w:p w:rsidR="001072E4" w:rsidRDefault="000B29A7" w:rsidP="00AF75FA">
      <w:pPr>
        <w:spacing w:after="120"/>
        <w:jc w:val="both"/>
        <w:rPr>
          <w:rFonts w:ascii="Times New Roman" w:hAnsi="Times New Roman" w:cs="Times New Roman"/>
          <w:bCs/>
          <w:iCs/>
          <w:sz w:val="24"/>
          <w:szCs w:val="24"/>
        </w:rPr>
      </w:pPr>
      <w:r>
        <w:rPr>
          <w:rFonts w:ascii="Times New Roman" w:hAnsi="Times New Roman" w:cs="Times New Roman"/>
          <w:sz w:val="24"/>
          <w:szCs w:val="24"/>
        </w:rPr>
        <w:t>Centrum pro regionální rozvoj se ohrazuje proti této zkreslené informaci. Jak již bylo uvedeno, daný projekt je financován z programu ROP Střední Morava, který nespadá do náplně činnosti naší organizace. Část marketingové kampaně měla být financována z jiného projektu</w:t>
      </w:r>
      <w:r w:rsidR="001F3587">
        <w:rPr>
          <w:rFonts w:ascii="Times New Roman" w:hAnsi="Times New Roman" w:cs="Times New Roman"/>
          <w:sz w:val="24"/>
          <w:szCs w:val="24"/>
        </w:rPr>
        <w:t>, k</w:t>
      </w:r>
      <w:r>
        <w:rPr>
          <w:rFonts w:ascii="Times New Roman" w:hAnsi="Times New Roman" w:cs="Times New Roman"/>
          <w:sz w:val="24"/>
          <w:szCs w:val="24"/>
        </w:rPr>
        <w:t xml:space="preserve">onkrétně z projektu </w:t>
      </w:r>
      <w:r w:rsidR="001F3587">
        <w:rPr>
          <w:rFonts w:ascii="Times New Roman" w:hAnsi="Times New Roman" w:cs="Times New Roman"/>
          <w:sz w:val="24"/>
          <w:szCs w:val="24"/>
        </w:rPr>
        <w:t>„</w:t>
      </w:r>
      <w:r w:rsidR="001F3587" w:rsidRPr="001F3587">
        <w:rPr>
          <w:rFonts w:ascii="Times New Roman" w:hAnsi="Times New Roman" w:cs="Times New Roman"/>
          <w:bCs/>
          <w:iCs/>
          <w:sz w:val="24"/>
          <w:szCs w:val="24"/>
        </w:rPr>
        <w:t>Čarodějnickou cyklotrasou po polsko-českém pohraničí – etapa II</w:t>
      </w:r>
      <w:r w:rsidR="001F3587">
        <w:rPr>
          <w:rFonts w:ascii="Times New Roman" w:hAnsi="Times New Roman" w:cs="Times New Roman"/>
          <w:bCs/>
          <w:iCs/>
          <w:sz w:val="24"/>
          <w:szCs w:val="24"/>
        </w:rPr>
        <w:t xml:space="preserve">“. Tento projekt byl podpořen z česko-polského </w:t>
      </w:r>
      <w:proofErr w:type="spellStart"/>
      <w:r w:rsidR="001F3587">
        <w:rPr>
          <w:rFonts w:ascii="Times New Roman" w:hAnsi="Times New Roman" w:cs="Times New Roman"/>
          <w:bCs/>
          <w:iCs/>
          <w:sz w:val="24"/>
          <w:szCs w:val="24"/>
        </w:rPr>
        <w:t>přeshraničního</w:t>
      </w:r>
      <w:proofErr w:type="spellEnd"/>
      <w:r w:rsidR="001F3587">
        <w:rPr>
          <w:rFonts w:ascii="Times New Roman" w:hAnsi="Times New Roman" w:cs="Times New Roman"/>
          <w:bCs/>
          <w:iCs/>
          <w:sz w:val="24"/>
          <w:szCs w:val="24"/>
        </w:rPr>
        <w:t xml:space="preserve"> programu, který již spadá do kompetencí naší organizace. Je tedy pravda, že nepovedená zadávací dokumentace na marketingovou kampaň skutečně byla předložena také na Centrum pro regionální rozvoj. Z česko-polského programu však byla financována pouze částka asi půl milionu korun z celkových šestnácti milionů korun, tedy pouze malá část projektu. Na základě výkladu Národního orgánu pro koordinaci v podobných případech není nutno zakázku kontrolovat a je možno odkázat na kontrolu v rámci programu, odkud je financována větší část projektu</w:t>
      </w:r>
      <w:r w:rsidR="00AF75FA">
        <w:rPr>
          <w:rFonts w:ascii="Times New Roman" w:hAnsi="Times New Roman" w:cs="Times New Roman"/>
          <w:bCs/>
          <w:iCs/>
          <w:sz w:val="24"/>
          <w:szCs w:val="24"/>
        </w:rPr>
        <w:t xml:space="preserve"> (tzv. princip jedné kontroly). Na konci června 2014 byl proto příjemce e-mailem informován, že kontrolu zadávací dokumentace ani celého zadávacího řízení samostatně provádět nebudeme a budeme vycházet z výsledků kontrol </w:t>
      </w:r>
      <w:r w:rsidR="001F3587">
        <w:rPr>
          <w:rFonts w:ascii="Times New Roman" w:hAnsi="Times New Roman" w:cs="Times New Roman"/>
          <w:bCs/>
          <w:iCs/>
          <w:sz w:val="24"/>
          <w:szCs w:val="24"/>
        </w:rPr>
        <w:t>proveden</w:t>
      </w:r>
      <w:r w:rsidR="00AF75FA">
        <w:rPr>
          <w:rFonts w:ascii="Times New Roman" w:hAnsi="Times New Roman" w:cs="Times New Roman"/>
          <w:bCs/>
          <w:iCs/>
          <w:sz w:val="24"/>
          <w:szCs w:val="24"/>
        </w:rPr>
        <w:t xml:space="preserve">ých </w:t>
      </w:r>
      <w:r w:rsidR="001F3587">
        <w:rPr>
          <w:rFonts w:ascii="Times New Roman" w:hAnsi="Times New Roman" w:cs="Times New Roman"/>
          <w:bCs/>
          <w:iCs/>
          <w:sz w:val="24"/>
          <w:szCs w:val="24"/>
        </w:rPr>
        <w:t xml:space="preserve">v rámci programu ROP Střední Morava. </w:t>
      </w:r>
    </w:p>
    <w:p w:rsidR="00CD1958" w:rsidRDefault="001F3587" w:rsidP="00AF75FA">
      <w:pPr>
        <w:spacing w:after="120"/>
        <w:jc w:val="both"/>
        <w:rPr>
          <w:rFonts w:ascii="Times New Roman" w:hAnsi="Times New Roman" w:cs="Times New Roman"/>
          <w:sz w:val="24"/>
          <w:szCs w:val="24"/>
        </w:rPr>
      </w:pPr>
      <w:r>
        <w:rPr>
          <w:rFonts w:ascii="Times New Roman" w:hAnsi="Times New Roman" w:cs="Times New Roman"/>
          <w:bCs/>
          <w:iCs/>
          <w:sz w:val="24"/>
          <w:szCs w:val="24"/>
        </w:rPr>
        <w:t>Vzhledem k těmto skutečnostem</w:t>
      </w:r>
      <w:r w:rsidR="00AF75FA">
        <w:rPr>
          <w:rFonts w:ascii="Times New Roman" w:hAnsi="Times New Roman" w:cs="Times New Roman"/>
          <w:bCs/>
          <w:iCs/>
          <w:sz w:val="24"/>
          <w:szCs w:val="24"/>
        </w:rPr>
        <w:t xml:space="preserve"> pokládáme za </w:t>
      </w:r>
      <w:r>
        <w:rPr>
          <w:rFonts w:ascii="Times New Roman" w:hAnsi="Times New Roman" w:cs="Times New Roman"/>
          <w:bCs/>
          <w:iCs/>
          <w:sz w:val="24"/>
          <w:szCs w:val="24"/>
        </w:rPr>
        <w:t>nepřijatelné dovozovat možnou spoluvinu Centra pro regionální rozvoj na nepovedené veřejné zakázce, jak článek nepřímou citací pana předsedy činí.</w:t>
      </w:r>
      <w:r w:rsidR="00AF75FA">
        <w:rPr>
          <w:rFonts w:ascii="Times New Roman" w:hAnsi="Times New Roman" w:cs="Times New Roman"/>
          <w:bCs/>
          <w:iCs/>
          <w:sz w:val="24"/>
          <w:szCs w:val="24"/>
        </w:rPr>
        <w:t xml:space="preserve"> </w:t>
      </w:r>
      <w:r w:rsidR="00CD1958">
        <w:rPr>
          <w:rFonts w:ascii="Times New Roman" w:hAnsi="Times New Roman" w:cs="Times New Roman"/>
          <w:sz w:val="24"/>
          <w:szCs w:val="24"/>
        </w:rPr>
        <w:t>D</w:t>
      </w:r>
      <w:r w:rsidR="00974432" w:rsidRPr="00782982">
        <w:rPr>
          <w:rFonts w:ascii="Times New Roman" w:hAnsi="Times New Roman" w:cs="Times New Roman"/>
          <w:sz w:val="24"/>
          <w:szCs w:val="24"/>
        </w:rPr>
        <w:t xml:space="preserve">alší informace </w:t>
      </w:r>
      <w:r w:rsidR="00CD1958">
        <w:rPr>
          <w:rFonts w:ascii="Times New Roman" w:hAnsi="Times New Roman" w:cs="Times New Roman"/>
          <w:sz w:val="24"/>
          <w:szCs w:val="24"/>
        </w:rPr>
        <w:t xml:space="preserve">poskytne </w:t>
      </w:r>
      <w:r w:rsidR="00974432" w:rsidRPr="00782982">
        <w:rPr>
          <w:rFonts w:ascii="Times New Roman" w:hAnsi="Times New Roman" w:cs="Times New Roman"/>
          <w:sz w:val="24"/>
          <w:szCs w:val="24"/>
        </w:rPr>
        <w:t>tajemník CRR ČR Vilém Řehák (</w:t>
      </w:r>
      <w:hyperlink r:id="rId6" w:history="1">
        <w:r w:rsidR="00974432" w:rsidRPr="00782982">
          <w:rPr>
            <w:rStyle w:val="Hypertextovodkaz"/>
            <w:rFonts w:ascii="Times New Roman" w:hAnsi="Times New Roman" w:cs="Times New Roman"/>
            <w:sz w:val="24"/>
            <w:szCs w:val="24"/>
          </w:rPr>
          <w:t>rehak@crr.cz</w:t>
        </w:r>
      </w:hyperlink>
      <w:r w:rsidR="00974432">
        <w:rPr>
          <w:rFonts w:ascii="Times New Roman" w:hAnsi="Times New Roman" w:cs="Times New Roman"/>
          <w:sz w:val="24"/>
          <w:szCs w:val="24"/>
        </w:rPr>
        <w:t>, tel.: 725 043 769).</w:t>
      </w:r>
    </w:p>
    <w:p w:rsidR="00E1422F" w:rsidRDefault="00E1422F" w:rsidP="00E1422F">
      <w:pPr>
        <w:jc w:val="both"/>
        <w:rPr>
          <w:rFonts w:ascii="Times New Roman" w:hAnsi="Times New Roman" w:cs="Times New Roman"/>
          <w:sz w:val="24"/>
          <w:szCs w:val="24"/>
        </w:rPr>
      </w:pPr>
    </w:p>
    <w:sectPr w:rsidR="00E1422F" w:rsidSect="00AF75FA">
      <w:headerReference w:type="default" r:id="rId7"/>
      <w:footerReference w:type="default" r:id="rId8"/>
      <w:pgSz w:w="11906" w:h="16838"/>
      <w:pgMar w:top="284" w:right="1134" w:bottom="0" w:left="1134" w:header="279" w:footer="1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5FA" w:rsidRDefault="00AF75FA" w:rsidP="008E4FFE">
      <w:pPr>
        <w:spacing w:after="0" w:line="240" w:lineRule="auto"/>
      </w:pPr>
      <w:r>
        <w:separator/>
      </w:r>
    </w:p>
  </w:endnote>
  <w:endnote w:type="continuationSeparator" w:id="0">
    <w:p w:rsidR="00AF75FA" w:rsidRDefault="00AF75FA" w:rsidP="008E4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FA" w:rsidRPr="00AF75FA" w:rsidRDefault="00AF75FA" w:rsidP="00AF75FA">
    <w:pPr>
      <w:pStyle w:val="Zpat"/>
      <w:jc w:val="both"/>
      <w:rPr>
        <w:rFonts w:ascii="Times New Roman" w:hAnsi="Times New Roman" w:cs="Times New Roman"/>
        <w:b/>
        <w:sz w:val="20"/>
        <w:szCs w:val="20"/>
      </w:rPr>
    </w:pPr>
    <w:r w:rsidRPr="00AF75FA">
      <w:rPr>
        <w:rFonts w:ascii="Times New Roman" w:hAnsi="Times New Roman" w:cs="Times New Roman"/>
        <w:b/>
        <w:i/>
        <w:sz w:val="20"/>
        <w:szCs w:val="20"/>
      </w:rPr>
      <w:t>Centrum pro regionální rozvoj ČR je příspěvkovou organizací Ministerstva pro místní rozvoj ČR, jejímž základním úkolem je pomoc při úspěšné realizaci projektů spolufinancovaných ze Strukturálních fondů Evropské unie. CRR působí jako Zprostředkující subjekt pro Integrovaný operační program, Operační program Technická pomoc a</w:t>
    </w:r>
    <w:r w:rsidR="001072E4">
      <w:rPr>
        <w:rFonts w:ascii="Times New Roman" w:hAnsi="Times New Roman" w:cs="Times New Roman"/>
        <w:b/>
        <w:i/>
        <w:sz w:val="20"/>
        <w:szCs w:val="20"/>
      </w:rPr>
      <w:t> </w:t>
    </w:r>
    <w:r w:rsidRPr="00AF75FA">
      <w:rPr>
        <w:rFonts w:ascii="Times New Roman" w:hAnsi="Times New Roman" w:cs="Times New Roman"/>
        <w:b/>
        <w:i/>
        <w:sz w:val="20"/>
        <w:szCs w:val="20"/>
      </w:rPr>
      <w:t>v novém období pro Integrovaný regionální operační program (IROP). Zabezpečuje konzultační činnost pro zájemce a zpracovatele projektů, pořádá informační semináře, pomáhá realizátorům projektů při realizaci výběrových řízení na jednotlivé dodavatele dle pravidel EU a kontroluje a monitoruje realizaci jednotlivých projektů. CRR dále působí jako kontrolní subjekt pro všechny operační programy v rámci Cíle 3 (Evropská územní spolupráce). Vedle těchto činností CRR zajišťuje systémovou infrastrukturu pro provoz monitorovacího systému realizace projektů spolufinancovaných z fondů EU, má na starosti správu Regionálních informačních servisů (</w:t>
    </w:r>
    <w:hyperlink r:id="rId1" w:history="1">
      <w:r w:rsidRPr="00AF75FA">
        <w:rPr>
          <w:rStyle w:val="Hypertextovodkaz"/>
          <w:rFonts w:ascii="Times New Roman" w:hAnsi="Times New Roman" w:cs="Times New Roman"/>
          <w:b/>
          <w:i/>
          <w:sz w:val="20"/>
          <w:szCs w:val="20"/>
        </w:rPr>
        <w:t>www.risy.cz</w:t>
      </w:r>
    </w:hyperlink>
    <w:r w:rsidRPr="00AF75FA">
      <w:rPr>
        <w:rFonts w:ascii="Times New Roman" w:hAnsi="Times New Roman" w:cs="Times New Roman"/>
        <w:b/>
        <w:i/>
        <w:sz w:val="20"/>
        <w:szCs w:val="20"/>
      </w:rPr>
      <w:t>) a Mapového Serveru CRR ČR (</w:t>
    </w:r>
    <w:hyperlink r:id="rId2" w:history="1">
      <w:r w:rsidRPr="00AF75FA">
        <w:rPr>
          <w:rStyle w:val="Hypertextovodkaz"/>
          <w:rFonts w:ascii="Times New Roman" w:hAnsi="Times New Roman" w:cs="Times New Roman"/>
          <w:b/>
          <w:i/>
          <w:sz w:val="20"/>
          <w:szCs w:val="20"/>
        </w:rPr>
        <w:t>http://mapy.crr.cz</w:t>
      </w:r>
    </w:hyperlink>
    <w:r w:rsidRPr="00AF75FA">
      <w:rPr>
        <w:rFonts w:ascii="Times New Roman" w:hAnsi="Times New Roman" w:cs="Times New Roman"/>
        <w:b/>
        <w:i/>
        <w:sz w:val="20"/>
        <w:szCs w:val="20"/>
      </w:rPr>
      <w:t xml:space="preserve">) a je hostitelskou organizací pro jedno z pracovišť evropské sítě na podporu podnikání </w:t>
    </w:r>
    <w:proofErr w:type="spellStart"/>
    <w:r w:rsidRPr="00AF75FA">
      <w:rPr>
        <w:rFonts w:ascii="Times New Roman" w:hAnsi="Times New Roman" w:cs="Times New Roman"/>
        <w:b/>
        <w:i/>
        <w:sz w:val="20"/>
        <w:szCs w:val="20"/>
      </w:rPr>
      <w:t>Enterprise</w:t>
    </w:r>
    <w:proofErr w:type="spellEnd"/>
    <w:r w:rsidRPr="00AF75FA">
      <w:rPr>
        <w:rFonts w:ascii="Times New Roman" w:hAnsi="Times New Roman" w:cs="Times New Roman"/>
        <w:b/>
        <w:i/>
        <w:sz w:val="20"/>
        <w:szCs w:val="20"/>
      </w:rPr>
      <w:t xml:space="preserve"> </w:t>
    </w:r>
    <w:proofErr w:type="spellStart"/>
    <w:r w:rsidRPr="00AF75FA">
      <w:rPr>
        <w:rFonts w:ascii="Times New Roman" w:hAnsi="Times New Roman" w:cs="Times New Roman"/>
        <w:b/>
        <w:i/>
        <w:sz w:val="20"/>
        <w:szCs w:val="20"/>
      </w:rPr>
      <w:t>Europe</w:t>
    </w:r>
    <w:proofErr w:type="spellEnd"/>
    <w:r w:rsidRPr="00AF75FA">
      <w:rPr>
        <w:rFonts w:ascii="Times New Roman" w:hAnsi="Times New Roman" w:cs="Times New Roman"/>
        <w:b/>
        <w:i/>
        <w:sz w:val="20"/>
        <w:szCs w:val="20"/>
      </w:rPr>
      <w:t xml:space="preserve"> Network. V neposlední řadě se také podílí na realizaci národních programů Ministerstva pro místní rozvoj ČR (Regionální rozvojový fond, dříve též soutěž Vesnice roku a soutěž o titul Historické město roku).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5FA" w:rsidRDefault="00AF75FA" w:rsidP="008E4FFE">
      <w:pPr>
        <w:spacing w:after="0" w:line="240" w:lineRule="auto"/>
      </w:pPr>
      <w:r>
        <w:separator/>
      </w:r>
    </w:p>
  </w:footnote>
  <w:footnote w:type="continuationSeparator" w:id="0">
    <w:p w:rsidR="00AF75FA" w:rsidRDefault="00AF75FA" w:rsidP="008E4F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FA" w:rsidRDefault="00AF75FA" w:rsidP="00E1422F">
    <w:pPr>
      <w:spacing w:after="120"/>
      <w:jc w:val="right"/>
    </w:pPr>
    <w:r>
      <w:rPr>
        <w:noProof/>
        <w:lang w:eastAsia="cs-CZ"/>
      </w:rPr>
      <w:drawing>
        <wp:inline distT="0" distB="0" distL="0" distR="0">
          <wp:extent cx="2162175" cy="901517"/>
          <wp:effectExtent l="19050" t="0" r="9525" b="0"/>
          <wp:docPr id="1" name="Obrázek 0" descr="CRR ČR barevne text 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 ČR barevne text central.jpg"/>
                  <pic:cNvPicPr/>
                </pic:nvPicPr>
                <pic:blipFill>
                  <a:blip r:embed="rId1"/>
                  <a:stretch>
                    <a:fillRect/>
                  </a:stretch>
                </pic:blipFill>
                <pic:spPr>
                  <a:xfrm>
                    <a:off x="0" y="0"/>
                    <a:ext cx="2163641" cy="902128"/>
                  </a:xfrm>
                  <a:prstGeom prst="rect">
                    <a:avLst/>
                  </a:prstGeom>
                </pic:spPr>
              </pic:pic>
            </a:graphicData>
          </a:graphic>
        </wp:inline>
      </w:drawing>
    </w:r>
  </w:p>
  <w:p w:rsidR="00AF75FA" w:rsidRDefault="00AF75FA" w:rsidP="00782982">
    <w:pPr>
      <w:spacing w:after="120"/>
    </w:pPr>
    <w:r>
      <w:rPr>
        <w:noProof/>
        <w:lang w:eastAsia="cs-CZ"/>
      </w:rPr>
      <w:drawing>
        <wp:inline distT="0" distB="0" distL="0" distR="0">
          <wp:extent cx="5759450" cy="5857240"/>
          <wp:effectExtent l="19050" t="0" r="0" b="0"/>
          <wp:docPr id="7" name="Obrázek 6" descr="RIS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_A.jpg"/>
                  <pic:cNvPicPr/>
                </pic:nvPicPr>
                <pic:blipFill>
                  <a:blip r:embed="rId2"/>
                  <a:stretch>
                    <a:fillRect/>
                  </a:stretch>
                </pic:blipFill>
                <pic:spPr>
                  <a:xfrm>
                    <a:off x="0" y="0"/>
                    <a:ext cx="5759450" cy="5857240"/>
                  </a:xfrm>
                  <a:prstGeom prst="rect">
                    <a:avLst/>
                  </a:prstGeom>
                </pic:spPr>
              </pic:pic>
            </a:graphicData>
          </a:graphic>
        </wp:inline>
      </w:drawing>
    </w:r>
  </w:p>
  <w:p w:rsidR="00AF75FA" w:rsidRDefault="00AF75FA" w:rsidP="00782982">
    <w:pPr>
      <w:spacing w:after="120"/>
    </w:pPr>
  </w:p>
  <w:p w:rsidR="00AF75FA" w:rsidRDefault="00AF75FA" w:rsidP="00782982">
    <w:pPr>
      <w:spacing w:after="120"/>
    </w:pPr>
  </w:p>
  <w:p w:rsidR="00AF75FA" w:rsidRDefault="00AF75FA" w:rsidP="00782982">
    <w:pPr>
      <w:spacing w:after="120"/>
    </w:pPr>
    <w:r>
      <w:rPr>
        <w:noProof/>
        <w:lang w:eastAsia="cs-CZ"/>
      </w:rPr>
      <w:drawing>
        <wp:inline distT="0" distB="0" distL="0" distR="0">
          <wp:extent cx="5759450" cy="5857240"/>
          <wp:effectExtent l="19050" t="0" r="0" b="0"/>
          <wp:docPr id="6" name="Obrázek 5" descr="RIS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_A.jpg"/>
                  <pic:cNvPicPr/>
                </pic:nvPicPr>
                <pic:blipFill>
                  <a:blip r:embed="rId2"/>
                  <a:stretch>
                    <a:fillRect/>
                  </a:stretch>
                </pic:blipFill>
                <pic:spPr>
                  <a:xfrm>
                    <a:off x="0" y="0"/>
                    <a:ext cx="5759450" cy="5857240"/>
                  </a:xfrm>
                  <a:prstGeom prst="rect">
                    <a:avLst/>
                  </a:prstGeom>
                </pic:spPr>
              </pic:pic>
            </a:graphicData>
          </a:graphic>
        </wp:inline>
      </w:drawing>
    </w:r>
    <w:r>
      <w:rPr>
        <w:noProof/>
        <w:lang w:eastAsia="cs-CZ"/>
      </w:rPr>
      <w:drawing>
        <wp:inline distT="0" distB="0" distL="0" distR="0">
          <wp:extent cx="5759450" cy="5857240"/>
          <wp:effectExtent l="19050" t="0" r="0" b="0"/>
          <wp:docPr id="3" name="Obrázek 2" descr="RIS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_A.jpg"/>
                  <pic:cNvPicPr/>
                </pic:nvPicPr>
                <pic:blipFill>
                  <a:blip r:embed="rId2"/>
                  <a:stretch>
                    <a:fillRect/>
                  </a:stretch>
                </pic:blipFill>
                <pic:spPr>
                  <a:xfrm>
                    <a:off x="0" y="0"/>
                    <a:ext cx="5759450" cy="585724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606F7A"/>
    <w:rsid w:val="0005705C"/>
    <w:rsid w:val="000B29A7"/>
    <w:rsid w:val="000B4A79"/>
    <w:rsid w:val="000B617D"/>
    <w:rsid w:val="00100F7C"/>
    <w:rsid w:val="001072E4"/>
    <w:rsid w:val="00147F39"/>
    <w:rsid w:val="00176E44"/>
    <w:rsid w:val="00182C3E"/>
    <w:rsid w:val="001A5E91"/>
    <w:rsid w:val="001F3587"/>
    <w:rsid w:val="00277B71"/>
    <w:rsid w:val="00297F16"/>
    <w:rsid w:val="002F1173"/>
    <w:rsid w:val="00320159"/>
    <w:rsid w:val="00340A3D"/>
    <w:rsid w:val="00373BD1"/>
    <w:rsid w:val="003B6C06"/>
    <w:rsid w:val="00514D9D"/>
    <w:rsid w:val="005554A8"/>
    <w:rsid w:val="005B1DBC"/>
    <w:rsid w:val="005E7674"/>
    <w:rsid w:val="00606F7A"/>
    <w:rsid w:val="0064346A"/>
    <w:rsid w:val="00650E4B"/>
    <w:rsid w:val="00781030"/>
    <w:rsid w:val="00782982"/>
    <w:rsid w:val="008E4FFE"/>
    <w:rsid w:val="00974432"/>
    <w:rsid w:val="009A45D9"/>
    <w:rsid w:val="00A078B4"/>
    <w:rsid w:val="00A54752"/>
    <w:rsid w:val="00A74A33"/>
    <w:rsid w:val="00AF75FA"/>
    <w:rsid w:val="00B403F8"/>
    <w:rsid w:val="00B558E6"/>
    <w:rsid w:val="00B67F2E"/>
    <w:rsid w:val="00BB7066"/>
    <w:rsid w:val="00C762D6"/>
    <w:rsid w:val="00C93F56"/>
    <w:rsid w:val="00C94A65"/>
    <w:rsid w:val="00CA773F"/>
    <w:rsid w:val="00CD1958"/>
    <w:rsid w:val="00CD41E3"/>
    <w:rsid w:val="00D11FB5"/>
    <w:rsid w:val="00D639DE"/>
    <w:rsid w:val="00DF2918"/>
    <w:rsid w:val="00E1422F"/>
    <w:rsid w:val="00E22FC7"/>
    <w:rsid w:val="00E33780"/>
    <w:rsid w:val="00EB635B"/>
    <w:rsid w:val="00F57DB4"/>
    <w:rsid w:val="00F775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5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0E4B"/>
    <w:rPr>
      <w:color w:val="0000FF" w:themeColor="hyperlink"/>
      <w:u w:val="single"/>
    </w:rPr>
  </w:style>
  <w:style w:type="paragraph" w:styleId="Zhlav">
    <w:name w:val="header"/>
    <w:basedOn w:val="Normln"/>
    <w:link w:val="ZhlavChar"/>
    <w:uiPriority w:val="99"/>
    <w:unhideWhenUsed/>
    <w:rsid w:val="008E4F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FFE"/>
  </w:style>
  <w:style w:type="paragraph" w:styleId="Zpat">
    <w:name w:val="footer"/>
    <w:basedOn w:val="Normln"/>
    <w:link w:val="ZpatChar"/>
    <w:uiPriority w:val="99"/>
    <w:unhideWhenUsed/>
    <w:rsid w:val="008E4FFE"/>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FFE"/>
  </w:style>
  <w:style w:type="character" w:styleId="Siln">
    <w:name w:val="Strong"/>
    <w:qFormat/>
    <w:rsid w:val="00DF2918"/>
    <w:rPr>
      <w:b/>
      <w:bCs/>
    </w:rPr>
  </w:style>
  <w:style w:type="paragraph" w:styleId="Textbubliny">
    <w:name w:val="Balloon Text"/>
    <w:basedOn w:val="Normln"/>
    <w:link w:val="TextbublinyChar"/>
    <w:uiPriority w:val="99"/>
    <w:semiHidden/>
    <w:unhideWhenUsed/>
    <w:rsid w:val="00DF29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2918"/>
    <w:rPr>
      <w:rFonts w:ascii="Tahoma" w:hAnsi="Tahoma" w:cs="Tahoma"/>
      <w:sz w:val="16"/>
      <w:szCs w:val="16"/>
    </w:rPr>
  </w:style>
  <w:style w:type="paragraph" w:customStyle="1" w:styleId="Nazcl">
    <w:name w:val="Nazcl"/>
    <w:basedOn w:val="Normln"/>
    <w:next w:val="Normln"/>
    <w:uiPriority w:val="99"/>
    <w:rsid w:val="00AF75FA"/>
    <w:pPr>
      <w:spacing w:before="480" w:after="0" w:line="240" w:lineRule="auto"/>
      <w:jc w:val="center"/>
    </w:pPr>
    <w:rPr>
      <w:rFonts w:ascii="Arial" w:eastAsia="Times New Roman" w:hAnsi="Arial" w:cs="Arial"/>
      <w:b/>
      <w:bCs/>
      <w:sz w:val="28"/>
      <w:szCs w:val="28"/>
      <w:lang w:eastAsia="cs-CZ"/>
    </w:rPr>
  </w:style>
  <w:style w:type="paragraph" w:styleId="Normlnweb">
    <w:name w:val="Normal (Web)"/>
    <w:basedOn w:val="Normln"/>
    <w:uiPriority w:val="99"/>
    <w:semiHidden/>
    <w:unhideWhenUsed/>
    <w:rsid w:val="00AF75FA"/>
    <w:pPr>
      <w:spacing w:after="0" w:line="240" w:lineRule="auto"/>
    </w:pPr>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0E4B"/>
    <w:rPr>
      <w:color w:val="0000FF" w:themeColor="hyperlink"/>
      <w:u w:val="single"/>
    </w:rPr>
  </w:style>
  <w:style w:type="paragraph" w:styleId="Zhlav">
    <w:name w:val="header"/>
    <w:basedOn w:val="Normln"/>
    <w:link w:val="ZhlavChar"/>
    <w:uiPriority w:val="99"/>
    <w:unhideWhenUsed/>
    <w:rsid w:val="008E4F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FFE"/>
  </w:style>
  <w:style w:type="paragraph" w:styleId="Zpat">
    <w:name w:val="footer"/>
    <w:basedOn w:val="Normln"/>
    <w:link w:val="ZpatChar"/>
    <w:uiPriority w:val="99"/>
    <w:unhideWhenUsed/>
    <w:rsid w:val="008E4FFE"/>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FFE"/>
  </w:style>
</w:styles>
</file>

<file path=word/webSettings.xml><?xml version="1.0" encoding="utf-8"?>
<w:webSettings xmlns:r="http://schemas.openxmlformats.org/officeDocument/2006/relationships" xmlns:w="http://schemas.openxmlformats.org/wordprocessingml/2006/main">
  <w:divs>
    <w:div w:id="461776063">
      <w:bodyDiv w:val="1"/>
      <w:marLeft w:val="0"/>
      <w:marRight w:val="0"/>
      <w:marTop w:val="0"/>
      <w:marBottom w:val="0"/>
      <w:divBdr>
        <w:top w:val="none" w:sz="0" w:space="0" w:color="auto"/>
        <w:left w:val="none" w:sz="0" w:space="0" w:color="auto"/>
        <w:bottom w:val="none" w:sz="0" w:space="0" w:color="auto"/>
        <w:right w:val="none" w:sz="0" w:space="0" w:color="auto"/>
      </w:divBdr>
    </w:div>
    <w:div w:id="596714772">
      <w:bodyDiv w:val="1"/>
      <w:marLeft w:val="0"/>
      <w:marRight w:val="0"/>
      <w:marTop w:val="0"/>
      <w:marBottom w:val="0"/>
      <w:divBdr>
        <w:top w:val="none" w:sz="0" w:space="0" w:color="auto"/>
        <w:left w:val="none" w:sz="0" w:space="0" w:color="auto"/>
        <w:bottom w:val="none" w:sz="0" w:space="0" w:color="auto"/>
        <w:right w:val="none" w:sz="0" w:space="0" w:color="auto"/>
      </w:divBdr>
    </w:div>
    <w:div w:id="14782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hak@crr.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mapy.crr.cz" TargetMode="External"/><Relationship Id="rId1" Type="http://schemas.openxmlformats.org/officeDocument/2006/relationships/hyperlink" Target="http://www.risy.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409</Words>
  <Characters>2416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crr cr</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Pavlu</dc:creator>
  <cp:lastModifiedBy>RehakV</cp:lastModifiedBy>
  <cp:revision>19</cp:revision>
  <cp:lastPrinted>2013-11-05T11:54:00Z</cp:lastPrinted>
  <dcterms:created xsi:type="dcterms:W3CDTF">2013-11-08T11:17:00Z</dcterms:created>
  <dcterms:modified xsi:type="dcterms:W3CDTF">2015-05-18T13:13:00Z</dcterms:modified>
</cp:coreProperties>
</file>